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004F2" w14:textId="4DEDD849" w:rsidR="00FD7DD6" w:rsidRDefault="007F2427">
      <w:r>
        <w:rPr>
          <w:noProof/>
        </w:rPr>
        <w:drawing>
          <wp:inline distT="0" distB="0" distL="0" distR="0" wp14:anchorId="388F3A0B" wp14:editId="14D12E95">
            <wp:extent cx="5943600" cy="8044180"/>
            <wp:effectExtent l="0" t="0" r="0" b="0"/>
            <wp:docPr id="1736366507" name="Picture 1" descr="A page of a book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66507" name="Picture 1" descr="A page of a book with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763C" w14:textId="1F7915D2" w:rsidR="007F2427" w:rsidRDefault="007F2427">
      <w:r>
        <w:rPr>
          <w:noProof/>
        </w:rPr>
        <w:lastRenderedPageBreak/>
        <w:drawing>
          <wp:inline distT="0" distB="0" distL="0" distR="0" wp14:anchorId="0346EDF6" wp14:editId="7F630559">
            <wp:extent cx="5796280" cy="8229600"/>
            <wp:effectExtent l="0" t="0" r="0" b="0"/>
            <wp:docPr id="888162924" name="Picture 2" descr="A page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62924" name="Picture 2" descr="A page of a news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C8B6" w14:textId="3DF90033" w:rsidR="007F2427" w:rsidRDefault="007F2427">
      <w:r w:rsidRPr="007F2427">
        <w:rPr>
          <w:b/>
          <w:bCs/>
        </w:rPr>
        <w:lastRenderedPageBreak/>
        <w:t>Rosenthal, H.</w:t>
      </w:r>
      <w:r w:rsidRPr="007F2427">
        <w:t xml:space="preserve"> (2003, </w:t>
      </w:r>
      <w:r w:rsidR="00905AA1">
        <w:t>December</w:t>
      </w:r>
      <w:r w:rsidRPr="007F2427">
        <w:t>).</w:t>
      </w:r>
      <w:r>
        <w:t xml:space="preserve"> Therapeutic plagiarism: guaranteed to improve your sessions in 7 days or your money back</w:t>
      </w:r>
      <w:r w:rsidRPr="007F2427">
        <w:t xml:space="preserve">. </w:t>
      </w:r>
      <w:r w:rsidRPr="007F2427">
        <w:rPr>
          <w:i/>
          <w:iCs/>
        </w:rPr>
        <w:t>Counselor: The Magazine for Addiction Professionals</w:t>
      </w:r>
      <w:r w:rsidRPr="007F2427">
        <w:t xml:space="preserve">, 4, </w:t>
      </w:r>
      <w:r>
        <w:t>30</w:t>
      </w:r>
      <w:r w:rsidRPr="007F2427">
        <w:t>-</w:t>
      </w:r>
      <w:r>
        <w:t>31</w:t>
      </w:r>
      <w:r w:rsidRPr="007F2427">
        <w:t>.</w:t>
      </w:r>
    </w:p>
    <w:sectPr w:rsidR="007F2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27"/>
    <w:rsid w:val="007F2427"/>
    <w:rsid w:val="00905AA1"/>
    <w:rsid w:val="00921C47"/>
    <w:rsid w:val="00DE1589"/>
    <w:rsid w:val="00E63EB1"/>
    <w:rsid w:val="00FD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AC426"/>
  <w15:chartTrackingRefBased/>
  <w15:docId w15:val="{CC8BDC5C-D5B1-4F4E-A156-16D918BD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24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4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4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4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4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4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4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4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4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4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4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4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4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4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4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4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4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4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24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24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4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24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24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24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24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24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4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4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24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Rosenthal, Howard G.</dc:creator>
  <cp:keywords/>
  <dc:description/>
  <cp:lastModifiedBy>Rosenthal, Howard G.</cp:lastModifiedBy>
  <cp:revision>2</cp:revision>
  <dcterms:created xsi:type="dcterms:W3CDTF">2025-03-17T00:06:00Z</dcterms:created>
  <dcterms:modified xsi:type="dcterms:W3CDTF">2025-03-17T00:10:00Z</dcterms:modified>
</cp:coreProperties>
</file>